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AD24" w14:textId="3D9F3616" w:rsidR="003D3B23" w:rsidRDefault="003D3B23">
      <w:r>
        <w:t>618. Paul’s Personal Experience</w:t>
      </w:r>
    </w:p>
    <w:p w14:paraId="1FEAC2B6" w14:textId="4E77DBBF" w:rsidR="00B45979" w:rsidRDefault="00B45979">
      <w:r>
        <w:t>Every reader of Paul’s epistles will be impressed with his personal sense of responsibility. We have only to recall seven of the most familiar sayings to illustrate.</w:t>
      </w:r>
    </w:p>
    <w:p w14:paraId="6736157C" w14:textId="6DDD55D3" w:rsidR="00B45979" w:rsidRDefault="00394A34">
      <w:r>
        <w:t>1. The “I know” of personal faith in Christ (2 Timothy 1:12).</w:t>
      </w:r>
    </w:p>
    <w:p w14:paraId="5F3271FE" w14:textId="71245A29" w:rsidR="00394A34" w:rsidRDefault="00394A34">
      <w:r>
        <w:t>2. The “I am” pf personal crucifixion (Galatians 2:20).</w:t>
      </w:r>
    </w:p>
    <w:p w14:paraId="1AA3DB25" w14:textId="366955CB" w:rsidR="00394A34" w:rsidRDefault="00394A34">
      <w:r>
        <w:t>3. The “I serve” of personal service (Acts 27:23).</w:t>
      </w:r>
    </w:p>
    <w:p w14:paraId="020D1F9F" w14:textId="2EDA807B" w:rsidR="00394A34" w:rsidRDefault="007C605A">
      <w:r>
        <w:t>4. The “I can” of personal empowerment (Philippians 4:13).</w:t>
      </w:r>
    </w:p>
    <w:p w14:paraId="0F7FCB4C" w14:textId="25944242" w:rsidR="007C605A" w:rsidRDefault="007C605A">
      <w:r>
        <w:t>5. The “I do” of personal consecration (Philippians 3:13).</w:t>
      </w:r>
    </w:p>
    <w:p w14:paraId="43BEB6FE" w14:textId="06706AE2" w:rsidR="007C605A" w:rsidRDefault="007C605A">
      <w:r>
        <w:t>6.</w:t>
      </w:r>
      <w:r w:rsidR="0092007D">
        <w:t xml:space="preserve"> The “I keep” of personal mastery (1 Corinthians 9:27).</w:t>
      </w:r>
    </w:p>
    <w:p w14:paraId="7319F221" w14:textId="4151407E" w:rsidR="0092007D" w:rsidRDefault="0092007D">
      <w:r>
        <w:t>7. The “I have of personal testimony (2 Timothy 4:7)</w:t>
      </w:r>
    </w:p>
    <w:sectPr w:rsidR="0092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23"/>
    <w:rsid w:val="00040868"/>
    <w:rsid w:val="00394A34"/>
    <w:rsid w:val="003D3B23"/>
    <w:rsid w:val="00687D3B"/>
    <w:rsid w:val="007C605A"/>
    <w:rsid w:val="0092007D"/>
    <w:rsid w:val="00B4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2D18"/>
  <w15:chartTrackingRefBased/>
  <w15:docId w15:val="{5CC13EFF-6D50-4102-93BB-476C00B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Cascieri</dc:creator>
  <cp:keywords/>
  <dc:description/>
  <cp:lastModifiedBy>Gino Cascieri</cp:lastModifiedBy>
  <cp:revision>7</cp:revision>
  <dcterms:created xsi:type="dcterms:W3CDTF">2020-07-31T22:34:00Z</dcterms:created>
  <dcterms:modified xsi:type="dcterms:W3CDTF">2020-07-31T22:44:00Z</dcterms:modified>
</cp:coreProperties>
</file>